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E1" w:rsidRPr="00716AE1" w:rsidRDefault="00716AE1" w:rsidP="00716AE1">
      <w:pPr>
        <w:jc w:val="center"/>
        <w:rPr>
          <w:b/>
        </w:rPr>
      </w:pPr>
      <w:bookmarkStart w:id="0" w:name="_GoBack"/>
      <w:bookmarkEnd w:id="0"/>
      <w:r w:rsidRPr="00716AE1">
        <w:rPr>
          <w:b/>
        </w:rPr>
        <w:t>Advice Regarding Coil Insertion</w:t>
      </w:r>
    </w:p>
    <w:p w:rsidR="00C23562" w:rsidRPr="00716AE1" w:rsidRDefault="00E86247" w:rsidP="00716AE1">
      <w:pPr>
        <w:jc w:val="center"/>
        <w:rPr>
          <w:b/>
        </w:rPr>
      </w:pPr>
      <w:r w:rsidRPr="00716AE1">
        <w:rPr>
          <w:b/>
        </w:rPr>
        <w:t>Firs House Surgery</w:t>
      </w:r>
    </w:p>
    <w:p w:rsidR="00C23562" w:rsidRPr="00C23562" w:rsidRDefault="00C23562" w:rsidP="000C5D27">
      <w:pPr>
        <w:spacing w:beforeLines="1" w:before="2" w:afterLines="1" w:after="2"/>
        <w:rPr>
          <w:rFonts w:cs="Times New Roman"/>
          <w:sz w:val="20"/>
          <w:szCs w:val="20"/>
          <w:lang w:val="en-GB"/>
        </w:rPr>
      </w:pPr>
      <w:r w:rsidRPr="00C23562">
        <w:rPr>
          <w:rFonts w:cs="Times New Roman"/>
          <w:color w:val="211E1E"/>
          <w:sz w:val="20"/>
          <w:szCs w:val="20"/>
          <w:lang w:val="en-GB"/>
        </w:rPr>
        <w:t xml:space="preserve">General points about having a coil, how it works and the risks of having it fitted will have been </w:t>
      </w:r>
      <w:r w:rsidR="00716AE1">
        <w:rPr>
          <w:rFonts w:cs="Times New Roman"/>
          <w:color w:val="211E1E"/>
          <w:sz w:val="20"/>
          <w:szCs w:val="20"/>
          <w:lang w:val="en-GB"/>
        </w:rPr>
        <w:t xml:space="preserve">discussed and </w:t>
      </w:r>
      <w:r w:rsidRPr="00C23562">
        <w:rPr>
          <w:rFonts w:cs="Times New Roman"/>
          <w:color w:val="211E1E"/>
          <w:sz w:val="20"/>
          <w:szCs w:val="20"/>
          <w:lang w:val="en-GB"/>
        </w:rPr>
        <w:t xml:space="preserve">explained </w:t>
      </w:r>
      <w:r w:rsidR="003B5DE6">
        <w:rPr>
          <w:rFonts w:cs="Times New Roman"/>
          <w:color w:val="211E1E"/>
          <w:sz w:val="20"/>
          <w:szCs w:val="20"/>
          <w:lang w:val="en-GB"/>
        </w:rPr>
        <w:t>in detail during your</w:t>
      </w:r>
      <w:r w:rsidR="00716AE1">
        <w:rPr>
          <w:rFonts w:cs="Times New Roman"/>
          <w:color w:val="211E1E"/>
          <w:sz w:val="20"/>
          <w:szCs w:val="20"/>
          <w:lang w:val="en-GB"/>
        </w:rPr>
        <w:t xml:space="preserve"> pre-assessment appointment. Any necessary swabs will have been done</w:t>
      </w:r>
      <w:r w:rsidR="003B5DE6">
        <w:rPr>
          <w:rFonts w:cs="Times New Roman"/>
          <w:color w:val="211E1E"/>
          <w:sz w:val="20"/>
          <w:szCs w:val="20"/>
          <w:lang w:val="en-GB"/>
        </w:rPr>
        <w:t>/arranged during this appointment</w:t>
      </w:r>
      <w:r w:rsidR="00716AE1">
        <w:rPr>
          <w:rFonts w:cs="Times New Roman"/>
          <w:color w:val="211E1E"/>
          <w:sz w:val="20"/>
          <w:szCs w:val="20"/>
          <w:lang w:val="en-GB"/>
        </w:rPr>
        <w:t>.</w:t>
      </w:r>
      <w:r w:rsidRPr="00C23562">
        <w:rPr>
          <w:rFonts w:cs="Times New Roman"/>
          <w:color w:val="211E1E"/>
          <w:sz w:val="20"/>
          <w:szCs w:val="20"/>
          <w:lang w:val="en-GB"/>
        </w:rPr>
        <w:t xml:space="preserve"> This leaflet helps explain some o</w:t>
      </w:r>
      <w:r w:rsidR="003B5DE6">
        <w:rPr>
          <w:rFonts w:cs="Times New Roman"/>
          <w:color w:val="211E1E"/>
          <w:sz w:val="20"/>
          <w:szCs w:val="20"/>
          <w:lang w:val="en-GB"/>
        </w:rPr>
        <w:t>f the practical details of the coil fitting and how to check it</w:t>
      </w:r>
      <w:r w:rsidRPr="00C23562">
        <w:rPr>
          <w:rFonts w:cs="Times New Roman"/>
          <w:color w:val="211E1E"/>
          <w:sz w:val="20"/>
          <w:szCs w:val="20"/>
          <w:lang w:val="en-GB"/>
        </w:rPr>
        <w:t xml:space="preserve"> afterwards. For further detailed information about IUS/IUD please refer to the Family Planning Association’s website (FPA.org.uk)</w:t>
      </w:r>
      <w:r w:rsidR="003B5DE6">
        <w:rPr>
          <w:rFonts w:cs="Times New Roman"/>
          <w:color w:val="211E1E"/>
          <w:sz w:val="20"/>
          <w:szCs w:val="20"/>
          <w:lang w:val="en-GB"/>
        </w:rPr>
        <w:t xml:space="preserve">. </w:t>
      </w:r>
    </w:p>
    <w:p w:rsidR="00C23562" w:rsidRPr="00C23562" w:rsidRDefault="00C23562" w:rsidP="000C5D27">
      <w:pPr>
        <w:spacing w:beforeLines="1" w:before="2" w:afterLines="1" w:after="2"/>
        <w:rPr>
          <w:rFonts w:cs="Times New Roman"/>
          <w:color w:val="211E1E"/>
          <w:sz w:val="20"/>
          <w:szCs w:val="20"/>
          <w:lang w:val="en-GB"/>
        </w:rPr>
      </w:pPr>
    </w:p>
    <w:p w:rsidR="00C23562" w:rsidRPr="00716AE1" w:rsidRDefault="00C23562" w:rsidP="000C5D27">
      <w:pPr>
        <w:spacing w:beforeLines="1" w:before="2" w:afterLines="1" w:after="2"/>
        <w:rPr>
          <w:rFonts w:cs="Times New Roman"/>
          <w:b/>
          <w:sz w:val="20"/>
          <w:szCs w:val="20"/>
          <w:lang w:val="en-GB"/>
        </w:rPr>
      </w:pPr>
      <w:r w:rsidRPr="00716AE1">
        <w:rPr>
          <w:rFonts w:cs="Times New Roman"/>
          <w:b/>
          <w:color w:val="211E1E"/>
          <w:sz w:val="20"/>
          <w:szCs w:val="20"/>
          <w:lang w:val="en-GB"/>
        </w:rPr>
        <w:t xml:space="preserve">When to have a coil fitted </w:t>
      </w:r>
    </w:p>
    <w:p w:rsidR="00C23562" w:rsidRPr="00C23562" w:rsidRDefault="00C23562" w:rsidP="000C5D27">
      <w:pPr>
        <w:spacing w:beforeLines="1" w:before="2" w:afterLines="1" w:after="2"/>
        <w:rPr>
          <w:rFonts w:cs="Times New Roman"/>
          <w:sz w:val="20"/>
          <w:szCs w:val="20"/>
          <w:lang w:val="en-GB"/>
        </w:rPr>
      </w:pPr>
      <w:r w:rsidRPr="00C23562">
        <w:rPr>
          <w:rFonts w:cs="Times New Roman"/>
          <w:color w:val="211E1E"/>
          <w:sz w:val="20"/>
          <w:szCs w:val="20"/>
          <w:lang w:val="en-GB"/>
        </w:rPr>
        <w:t>There must be no risk of you being pregnant. You should either not have had sex from when your last period started or you must have been using a reliable con</w:t>
      </w:r>
      <w:r w:rsidR="00716AE1">
        <w:rPr>
          <w:rFonts w:cs="Times New Roman"/>
          <w:color w:val="211E1E"/>
          <w:sz w:val="20"/>
          <w:szCs w:val="20"/>
          <w:lang w:val="en-GB"/>
        </w:rPr>
        <w:t>traceptive method for at least 3</w:t>
      </w:r>
      <w:r w:rsidRPr="00C23562">
        <w:rPr>
          <w:rFonts w:cs="Times New Roman"/>
          <w:color w:val="211E1E"/>
          <w:sz w:val="20"/>
          <w:szCs w:val="20"/>
          <w:lang w:val="en-GB"/>
        </w:rPr>
        <w:t xml:space="preserve"> weeks. If you have had sex without reliable contraception prior to this, a negative pregnancy test will be necessary before insertion is possible. </w:t>
      </w:r>
    </w:p>
    <w:p w:rsidR="00C23562" w:rsidRPr="00C23562" w:rsidRDefault="00C23562" w:rsidP="000C5D27">
      <w:pPr>
        <w:spacing w:beforeLines="1" w:before="2" w:afterLines="1" w:after="2"/>
        <w:rPr>
          <w:rFonts w:cs="Times New Roman"/>
          <w:sz w:val="20"/>
          <w:szCs w:val="20"/>
          <w:lang w:val="en-GB"/>
        </w:rPr>
      </w:pPr>
      <w:r w:rsidRPr="00C23562">
        <w:rPr>
          <w:rFonts w:cs="Times New Roman"/>
          <w:color w:val="211E1E"/>
          <w:sz w:val="20"/>
          <w:szCs w:val="20"/>
          <w:lang w:val="en-GB"/>
        </w:rPr>
        <w:t xml:space="preserve">For a coil replacement (when the current coil is in date) either abstain or use condoms for the preceding 5 days. </w:t>
      </w:r>
    </w:p>
    <w:p w:rsidR="00C23562" w:rsidRPr="00C23562" w:rsidRDefault="00C23562" w:rsidP="000C5D27">
      <w:pPr>
        <w:spacing w:beforeLines="1" w:before="2" w:afterLines="1" w:after="2"/>
        <w:rPr>
          <w:rFonts w:cs="Times New Roman"/>
          <w:color w:val="211E1E"/>
          <w:sz w:val="20"/>
          <w:szCs w:val="20"/>
          <w:lang w:val="en-GB"/>
        </w:rPr>
      </w:pPr>
      <w:r w:rsidRPr="00C23562">
        <w:rPr>
          <w:rFonts w:cs="Times New Roman"/>
          <w:color w:val="211E1E"/>
          <w:sz w:val="20"/>
          <w:szCs w:val="20"/>
          <w:lang w:val="en-GB"/>
        </w:rPr>
        <w:t>If the current coil has expired, you must use an additional metho</w:t>
      </w:r>
      <w:r w:rsidR="00716AE1">
        <w:rPr>
          <w:rFonts w:cs="Times New Roman"/>
          <w:color w:val="211E1E"/>
          <w:sz w:val="20"/>
          <w:szCs w:val="20"/>
          <w:lang w:val="en-GB"/>
        </w:rPr>
        <w:t>d such as condoms for at least 3</w:t>
      </w:r>
      <w:r w:rsidRPr="00C23562">
        <w:rPr>
          <w:rFonts w:cs="Times New Roman"/>
          <w:color w:val="211E1E"/>
          <w:sz w:val="20"/>
          <w:szCs w:val="20"/>
          <w:lang w:val="en-GB"/>
        </w:rPr>
        <w:t xml:space="preserve"> weeks before </w:t>
      </w:r>
      <w:r w:rsidR="00716AE1">
        <w:rPr>
          <w:rFonts w:cs="Times New Roman"/>
          <w:color w:val="211E1E"/>
          <w:sz w:val="20"/>
          <w:szCs w:val="20"/>
          <w:lang w:val="en-GB"/>
        </w:rPr>
        <w:t>replacement.</w:t>
      </w:r>
    </w:p>
    <w:p w:rsidR="00C23562" w:rsidRPr="00C23562" w:rsidRDefault="00C23562" w:rsidP="000C5D27">
      <w:pPr>
        <w:spacing w:beforeLines="1" w:before="2" w:afterLines="1" w:after="2"/>
        <w:rPr>
          <w:rFonts w:cs="Times New Roman"/>
          <w:sz w:val="20"/>
          <w:szCs w:val="20"/>
          <w:lang w:val="en-GB"/>
        </w:rPr>
      </w:pPr>
    </w:p>
    <w:p w:rsidR="00C23562" w:rsidRPr="00716AE1" w:rsidRDefault="00C23562" w:rsidP="000C5D27">
      <w:pPr>
        <w:spacing w:beforeLines="1" w:before="2" w:afterLines="1" w:after="2"/>
        <w:rPr>
          <w:rFonts w:cs="Times New Roman"/>
          <w:b/>
          <w:sz w:val="20"/>
          <w:szCs w:val="20"/>
          <w:lang w:val="en-GB"/>
        </w:rPr>
      </w:pPr>
      <w:r w:rsidRPr="00716AE1">
        <w:rPr>
          <w:rFonts w:cs="Times New Roman"/>
          <w:b/>
          <w:color w:val="211E1E"/>
          <w:sz w:val="20"/>
          <w:szCs w:val="20"/>
          <w:lang w:val="en-GB"/>
        </w:rPr>
        <w:t xml:space="preserve">What to expect on the day </w:t>
      </w:r>
    </w:p>
    <w:p w:rsidR="00C23562" w:rsidRPr="00C23562" w:rsidRDefault="00C23562" w:rsidP="000C5D27">
      <w:pPr>
        <w:spacing w:beforeLines="1" w:before="2" w:afterLines="1" w:after="2"/>
        <w:rPr>
          <w:rFonts w:cs="Times New Roman"/>
          <w:sz w:val="20"/>
          <w:szCs w:val="20"/>
          <w:lang w:val="en-GB"/>
        </w:rPr>
      </w:pPr>
      <w:r w:rsidRPr="00C23562">
        <w:rPr>
          <w:rFonts w:cs="Times New Roman"/>
          <w:color w:val="211E1E"/>
          <w:sz w:val="20"/>
          <w:szCs w:val="20"/>
          <w:lang w:val="en-GB"/>
        </w:rPr>
        <w:t xml:space="preserve">It is a good idea to have a light meal before your appointment. You may wish to take a mild painkiller e.g. Paracetamol or Ibuprofen 30 minutes before your appointment. </w:t>
      </w:r>
    </w:p>
    <w:p w:rsidR="00C23562" w:rsidRPr="00C23562" w:rsidRDefault="00C23562" w:rsidP="00C23562">
      <w:pPr>
        <w:rPr>
          <w:rFonts w:cs="Times New Roman"/>
          <w:color w:val="211E1E"/>
          <w:sz w:val="20"/>
          <w:szCs w:val="20"/>
          <w:lang w:val="en-GB"/>
        </w:rPr>
      </w:pPr>
      <w:r w:rsidRPr="00C23562">
        <w:rPr>
          <w:rFonts w:cs="Times New Roman"/>
          <w:color w:val="211E1E"/>
          <w:sz w:val="20"/>
          <w:szCs w:val="20"/>
          <w:lang w:val="en-GB"/>
        </w:rPr>
        <w:t>Usually fitting is very straightforward, ranging from no pain to some discomfort. Very occasionally you may have more pain and feel faint afterwards. This is a normal side effect of the procedure. You may also have some crampy pains similar to a period and some ble</w:t>
      </w:r>
      <w:r w:rsidR="003B5DE6">
        <w:rPr>
          <w:rFonts w:cs="Times New Roman"/>
          <w:color w:val="211E1E"/>
          <w:sz w:val="20"/>
          <w:szCs w:val="20"/>
          <w:lang w:val="en-GB"/>
        </w:rPr>
        <w:t>eding. M</w:t>
      </w:r>
      <w:r w:rsidRPr="00C23562">
        <w:rPr>
          <w:rFonts w:cs="Times New Roman"/>
          <w:color w:val="211E1E"/>
          <w:sz w:val="20"/>
          <w:szCs w:val="20"/>
          <w:lang w:val="en-GB"/>
        </w:rPr>
        <w:t>ild painkillers can help.</w:t>
      </w:r>
    </w:p>
    <w:p w:rsidR="00C23562" w:rsidRPr="00716AE1" w:rsidRDefault="00C23562" w:rsidP="000C5D27">
      <w:pPr>
        <w:spacing w:beforeLines="1" w:before="2" w:afterLines="1" w:after="2"/>
        <w:rPr>
          <w:rFonts w:cs="Times New Roman"/>
          <w:b/>
          <w:sz w:val="20"/>
          <w:szCs w:val="20"/>
          <w:lang w:val="en-GB"/>
        </w:rPr>
      </w:pPr>
      <w:r w:rsidRPr="00716AE1">
        <w:rPr>
          <w:rFonts w:cs="Times New Roman"/>
          <w:b/>
          <w:color w:val="211E1E"/>
          <w:sz w:val="20"/>
          <w:szCs w:val="20"/>
          <w:lang w:val="en-GB"/>
        </w:rPr>
        <w:t xml:space="preserve">How your period may be affected </w:t>
      </w:r>
    </w:p>
    <w:p w:rsidR="00C23562" w:rsidRPr="00C23562" w:rsidRDefault="00C23562" w:rsidP="000C5D27">
      <w:pPr>
        <w:spacing w:beforeLines="1" w:before="2" w:afterLines="1" w:after="2"/>
        <w:rPr>
          <w:rFonts w:cs="Times New Roman"/>
          <w:sz w:val="20"/>
          <w:szCs w:val="20"/>
          <w:lang w:val="en-GB"/>
        </w:rPr>
      </w:pPr>
      <w:r w:rsidRPr="00C23562">
        <w:rPr>
          <w:rFonts w:cs="Times New Roman"/>
          <w:color w:val="211E1E"/>
          <w:sz w:val="20"/>
          <w:szCs w:val="20"/>
          <w:lang w:val="en-GB"/>
        </w:rPr>
        <w:t xml:space="preserve">A copper coil (IUD) is likely to cause heavier, longer and more painful periods and there may be slight bleeding between the periods, especially in the first few months. </w:t>
      </w:r>
    </w:p>
    <w:p w:rsidR="00716AE1" w:rsidRDefault="00C23562" w:rsidP="000C5D27">
      <w:pPr>
        <w:spacing w:beforeLines="1" w:before="2" w:afterLines="1" w:after="2"/>
        <w:rPr>
          <w:rFonts w:cs="Times New Roman"/>
          <w:color w:val="211E1E"/>
          <w:sz w:val="20"/>
          <w:szCs w:val="20"/>
          <w:lang w:val="en-GB"/>
        </w:rPr>
      </w:pPr>
      <w:r w:rsidRPr="00C23562">
        <w:rPr>
          <w:rFonts w:cs="Times New Roman"/>
          <w:color w:val="211E1E"/>
          <w:sz w:val="20"/>
          <w:szCs w:val="20"/>
          <w:lang w:val="en-GB"/>
        </w:rPr>
        <w:t xml:space="preserve">The hormone coil (Mirena/IUS) will reduce blood loss during periods but some irregular and persistent bleeding is very common in the first few months; this should settle down (between 3-6 months) and 65% of women will have no bleeding at all at 1 year. </w:t>
      </w:r>
    </w:p>
    <w:p w:rsidR="00716AE1" w:rsidRDefault="00716AE1" w:rsidP="000C5D27">
      <w:pPr>
        <w:spacing w:beforeLines="1" w:before="2" w:afterLines="1" w:after="2"/>
        <w:rPr>
          <w:rFonts w:cs="Times New Roman"/>
          <w:color w:val="211E1E"/>
          <w:sz w:val="20"/>
          <w:szCs w:val="20"/>
          <w:lang w:val="en-GB"/>
        </w:rPr>
      </w:pPr>
    </w:p>
    <w:p w:rsidR="00C23562" w:rsidRPr="00716AE1" w:rsidRDefault="00C23562" w:rsidP="000C5D27">
      <w:pPr>
        <w:spacing w:beforeLines="1" w:before="2" w:afterLines="1" w:after="2"/>
        <w:rPr>
          <w:rFonts w:cs="Times New Roman"/>
          <w:b/>
          <w:sz w:val="20"/>
          <w:szCs w:val="20"/>
          <w:lang w:val="en-GB"/>
        </w:rPr>
      </w:pPr>
      <w:r w:rsidRPr="00716AE1">
        <w:rPr>
          <w:rFonts w:cs="Times New Roman"/>
          <w:b/>
          <w:color w:val="211E1E"/>
          <w:sz w:val="20"/>
          <w:szCs w:val="20"/>
          <w:lang w:val="en-GB"/>
        </w:rPr>
        <w:t xml:space="preserve">Advice after a coil </w:t>
      </w:r>
    </w:p>
    <w:p w:rsidR="00C23562" w:rsidRPr="00C23562" w:rsidRDefault="00C23562" w:rsidP="000C5D27">
      <w:pPr>
        <w:spacing w:beforeLines="1" w:before="2" w:afterLines="1" w:after="2"/>
        <w:rPr>
          <w:rFonts w:cs="Times New Roman"/>
          <w:sz w:val="20"/>
          <w:szCs w:val="20"/>
          <w:lang w:val="en-GB"/>
        </w:rPr>
      </w:pPr>
      <w:r w:rsidRPr="00C23562">
        <w:rPr>
          <w:rFonts w:cs="Times New Roman"/>
          <w:color w:val="211E1E"/>
          <w:sz w:val="20"/>
          <w:szCs w:val="20"/>
          <w:lang w:val="en-GB"/>
        </w:rPr>
        <w:t xml:space="preserve">For 7 days after your coil is fitted- use pads and not tampons, and abstain from sex. It is recommended that you check the coil for yourself by feeling for the threads. You can do this by inserting the full length of the finger into the vagina and the threads will be found coming from the cervix (neck of the womb). You may need to practice this. </w:t>
      </w:r>
    </w:p>
    <w:p w:rsidR="00C23562" w:rsidRPr="00C23562" w:rsidRDefault="00C23562" w:rsidP="000C5D27">
      <w:pPr>
        <w:spacing w:beforeLines="1" w:before="2" w:afterLines="1" w:after="2"/>
        <w:rPr>
          <w:rFonts w:cs="Times New Roman"/>
          <w:sz w:val="20"/>
          <w:szCs w:val="20"/>
          <w:lang w:val="en-GB"/>
        </w:rPr>
      </w:pPr>
      <w:r w:rsidRPr="00C23562">
        <w:rPr>
          <w:rFonts w:cs="Times New Roman"/>
          <w:color w:val="211E1E"/>
          <w:sz w:val="20"/>
          <w:szCs w:val="20"/>
          <w:lang w:val="en-GB"/>
        </w:rPr>
        <w:t>Check your threads initially and then after each period or once a month with the IUS. If you cannot feel the threads or they change in length or you can feel a hard end rather like a matchstick, ple</w:t>
      </w:r>
      <w:r w:rsidR="00716AE1">
        <w:rPr>
          <w:rFonts w:cs="Times New Roman"/>
          <w:color w:val="211E1E"/>
          <w:sz w:val="20"/>
          <w:szCs w:val="20"/>
          <w:lang w:val="en-GB"/>
        </w:rPr>
        <w:t>ase contact the surgery</w:t>
      </w:r>
      <w:r w:rsidRPr="00C23562">
        <w:rPr>
          <w:rFonts w:cs="Times New Roman"/>
          <w:color w:val="211E1E"/>
          <w:sz w:val="20"/>
          <w:szCs w:val="20"/>
          <w:lang w:val="en-GB"/>
        </w:rPr>
        <w:t xml:space="preserve"> and arrange a check </w:t>
      </w:r>
      <w:r w:rsidR="00716AE1">
        <w:rPr>
          <w:rFonts w:cs="Times New Roman"/>
          <w:color w:val="211E1E"/>
          <w:sz w:val="20"/>
          <w:szCs w:val="20"/>
          <w:lang w:val="en-GB"/>
        </w:rPr>
        <w:t xml:space="preserve">with Dr Manning </w:t>
      </w:r>
      <w:r w:rsidRPr="00C23562">
        <w:rPr>
          <w:rFonts w:cs="Times New Roman"/>
          <w:color w:val="211E1E"/>
          <w:sz w:val="20"/>
          <w:szCs w:val="20"/>
          <w:lang w:val="en-GB"/>
        </w:rPr>
        <w:t xml:space="preserve">and use another method of contraception such as condoms. </w:t>
      </w:r>
    </w:p>
    <w:p w:rsidR="00C23562" w:rsidRPr="00716AE1" w:rsidRDefault="00C23562" w:rsidP="000C5D27">
      <w:pPr>
        <w:spacing w:beforeLines="1" w:before="2" w:afterLines="1" w:after="2"/>
        <w:rPr>
          <w:rFonts w:cs="Times New Roman"/>
          <w:b/>
          <w:sz w:val="20"/>
          <w:szCs w:val="20"/>
          <w:lang w:val="en-GB"/>
        </w:rPr>
      </w:pPr>
      <w:r w:rsidRPr="00716AE1">
        <w:rPr>
          <w:rFonts w:cs="Times New Roman"/>
          <w:b/>
          <w:color w:val="211E1E"/>
          <w:sz w:val="20"/>
          <w:szCs w:val="20"/>
          <w:lang w:val="en-GB"/>
        </w:rPr>
        <w:t xml:space="preserve">Contact </w:t>
      </w:r>
      <w:r w:rsidR="00716AE1" w:rsidRPr="00716AE1">
        <w:rPr>
          <w:rFonts w:cs="Times New Roman"/>
          <w:b/>
          <w:color w:val="211E1E"/>
          <w:sz w:val="20"/>
          <w:szCs w:val="20"/>
          <w:lang w:val="en-GB"/>
        </w:rPr>
        <w:t>the surgery:</w:t>
      </w:r>
      <w:r w:rsidRPr="00716AE1">
        <w:rPr>
          <w:rFonts w:cs="Times New Roman"/>
          <w:b/>
          <w:color w:val="211E1E"/>
          <w:sz w:val="20"/>
          <w:szCs w:val="20"/>
          <w:lang w:val="en-GB"/>
        </w:rPr>
        <w:t xml:space="preserve"> </w:t>
      </w:r>
    </w:p>
    <w:p w:rsidR="00C23562" w:rsidRPr="00C23562" w:rsidRDefault="00C23562" w:rsidP="000C5D27">
      <w:pPr>
        <w:numPr>
          <w:ilvl w:val="0"/>
          <w:numId w:val="3"/>
        </w:numPr>
        <w:spacing w:beforeLines="1" w:before="2" w:afterLines="1" w:after="2"/>
        <w:rPr>
          <w:rFonts w:cs="Times New Roman"/>
          <w:color w:val="211E1E"/>
          <w:sz w:val="20"/>
          <w:szCs w:val="20"/>
          <w:lang w:val="en-GB"/>
        </w:rPr>
      </w:pPr>
      <w:r w:rsidRPr="00C23562">
        <w:rPr>
          <w:rFonts w:cs="Times New Roman"/>
          <w:color w:val="211E1E"/>
          <w:sz w:val="20"/>
          <w:szCs w:val="20"/>
          <w:lang w:val="en-GB"/>
        </w:rPr>
        <w:t xml:space="preserve">If you experience: pain in your lower abdomen, pain during intercourse, abnormal or severe bleeding, unusual vaginal discharge or a temperature as there may be an infection present. </w:t>
      </w:r>
    </w:p>
    <w:p w:rsidR="00E86247" w:rsidRPr="00C23562" w:rsidRDefault="00C23562" w:rsidP="00C23562">
      <w:r w:rsidRPr="00C23562">
        <w:rPr>
          <w:rFonts w:cs="Times New Roman"/>
          <w:color w:val="211E1E"/>
          <w:sz w:val="20"/>
          <w:szCs w:val="20"/>
          <w:lang w:val="en-GB"/>
        </w:rPr>
        <w:t xml:space="preserve">If you have sudden lower abdominal pain and/or a </w:t>
      </w:r>
      <w:r w:rsidR="003B5DE6">
        <w:rPr>
          <w:rFonts w:cs="Times New Roman"/>
          <w:color w:val="211E1E"/>
          <w:sz w:val="20"/>
          <w:szCs w:val="20"/>
          <w:lang w:val="en-GB"/>
        </w:rPr>
        <w:t xml:space="preserve">sudden unexpected </w:t>
      </w:r>
      <w:r w:rsidRPr="00C23562">
        <w:rPr>
          <w:rFonts w:cs="Times New Roman"/>
          <w:color w:val="211E1E"/>
          <w:sz w:val="20"/>
          <w:szCs w:val="20"/>
          <w:lang w:val="en-GB"/>
        </w:rPr>
        <w:t>light or missed period</w:t>
      </w:r>
      <w:r w:rsidR="003B5DE6">
        <w:rPr>
          <w:rFonts w:cs="Times New Roman"/>
          <w:color w:val="211E1E"/>
          <w:sz w:val="20"/>
          <w:szCs w:val="20"/>
          <w:lang w:val="en-GB"/>
        </w:rPr>
        <w:t xml:space="preserve"> (especially if you can not feel your coil threads)</w:t>
      </w:r>
      <w:r w:rsidRPr="00C23562">
        <w:rPr>
          <w:rFonts w:cs="Times New Roman"/>
          <w:color w:val="211E1E"/>
          <w:sz w:val="20"/>
          <w:szCs w:val="20"/>
          <w:lang w:val="en-GB"/>
        </w:rPr>
        <w:t xml:space="preserve"> you must see a doctor, because if you become pregnant with a coil in place, there is a small possibility of this being an ectopic pregnancy (when a fertilised egg settles outside the womb and starts to grow).</w:t>
      </w:r>
    </w:p>
    <w:p w:rsidR="00E86247" w:rsidRDefault="00E86247"/>
    <w:p w:rsidR="00E86247" w:rsidRPr="00E86247" w:rsidRDefault="00E86247"/>
    <w:p w:rsidR="002C71E2" w:rsidRDefault="002C71E2" w:rsidP="002C71E2">
      <w:pPr>
        <w:pStyle w:val="NormalWeb"/>
        <w:spacing w:before="2" w:after="2"/>
        <w:rPr>
          <w:rFonts w:asciiTheme="minorHAnsi" w:hAnsiTheme="minorHAnsi"/>
          <w:b/>
          <w:bCs/>
          <w:szCs w:val="24"/>
        </w:rPr>
      </w:pPr>
      <w:r>
        <w:rPr>
          <w:rFonts w:asciiTheme="minorHAnsi" w:hAnsiTheme="minorHAnsi"/>
          <w:b/>
          <w:bCs/>
          <w:szCs w:val="24"/>
        </w:rPr>
        <w:lastRenderedPageBreak/>
        <w:t>Review of Insertion Risks and Adverse Reactions</w:t>
      </w:r>
    </w:p>
    <w:p w:rsidR="002C71E2" w:rsidRDefault="002C71E2" w:rsidP="002C71E2">
      <w:pPr>
        <w:pStyle w:val="NormalWeb"/>
        <w:spacing w:before="2" w:after="2"/>
        <w:rPr>
          <w:rFonts w:asciiTheme="minorHAnsi" w:hAnsiTheme="minorHAnsi"/>
          <w:b/>
          <w:bCs/>
          <w:szCs w:val="24"/>
        </w:rPr>
      </w:pPr>
    </w:p>
    <w:p w:rsidR="002C71E2" w:rsidRPr="002C71E2" w:rsidRDefault="002C71E2" w:rsidP="002C71E2">
      <w:pPr>
        <w:pStyle w:val="NormalWeb"/>
        <w:spacing w:before="2" w:after="2"/>
        <w:rPr>
          <w:rFonts w:asciiTheme="minorHAnsi" w:hAnsiTheme="minorHAnsi"/>
        </w:rPr>
      </w:pPr>
      <w:r w:rsidRPr="002C71E2">
        <w:rPr>
          <w:rFonts w:asciiTheme="minorHAnsi" w:hAnsiTheme="minorHAnsi"/>
          <w:b/>
          <w:bCs/>
          <w:szCs w:val="24"/>
        </w:rPr>
        <w:t xml:space="preserve">Intrauterine Device: </w:t>
      </w:r>
    </w:p>
    <w:p w:rsidR="002C71E2" w:rsidRDefault="002C71E2" w:rsidP="002C71E2">
      <w:pPr>
        <w:pStyle w:val="NormalWeb"/>
        <w:numPr>
          <w:ilvl w:val="0"/>
          <w:numId w:val="8"/>
        </w:numPr>
        <w:spacing w:before="2" w:after="2"/>
        <w:rPr>
          <w:rFonts w:asciiTheme="minorHAnsi" w:hAnsiTheme="minorHAnsi"/>
          <w:szCs w:val="24"/>
        </w:rPr>
      </w:pPr>
      <w:r w:rsidRPr="002C71E2">
        <w:rPr>
          <w:rFonts w:asciiTheme="minorHAnsi" w:hAnsiTheme="minorHAnsi"/>
          <w:szCs w:val="24"/>
        </w:rPr>
        <w:t xml:space="preserve">Pain on insertion (may be relieved by oral analgesic taken 30 minutes before insertion). </w:t>
      </w:r>
    </w:p>
    <w:p w:rsidR="002C71E2" w:rsidRPr="002C71E2" w:rsidRDefault="002C71E2" w:rsidP="002C71E2">
      <w:pPr>
        <w:pStyle w:val="NormalWeb"/>
        <w:numPr>
          <w:ilvl w:val="0"/>
          <w:numId w:val="8"/>
        </w:numPr>
        <w:spacing w:before="2" w:after="2"/>
        <w:rPr>
          <w:rFonts w:asciiTheme="minorHAnsi" w:hAnsiTheme="minorHAnsi"/>
          <w:szCs w:val="24"/>
        </w:rPr>
      </w:pPr>
      <w:r w:rsidRPr="002C71E2">
        <w:rPr>
          <w:rFonts w:asciiTheme="minorHAnsi" w:hAnsiTheme="minorHAnsi"/>
          <w:szCs w:val="24"/>
        </w:rPr>
        <w:t xml:space="preserve">Expulsion of IUD (approx. 1:20) </w:t>
      </w:r>
    </w:p>
    <w:p w:rsidR="002C71E2" w:rsidRPr="002C71E2" w:rsidRDefault="002C71E2" w:rsidP="002C71E2">
      <w:pPr>
        <w:pStyle w:val="NormalWeb"/>
        <w:numPr>
          <w:ilvl w:val="0"/>
          <w:numId w:val="8"/>
        </w:numPr>
        <w:spacing w:before="2" w:after="2"/>
        <w:rPr>
          <w:rFonts w:asciiTheme="minorHAnsi" w:hAnsiTheme="minorHAnsi"/>
          <w:szCs w:val="24"/>
        </w:rPr>
      </w:pPr>
      <w:r w:rsidRPr="002C71E2">
        <w:rPr>
          <w:rFonts w:asciiTheme="minorHAnsi" w:hAnsiTheme="minorHAnsi"/>
          <w:szCs w:val="24"/>
        </w:rPr>
        <w:t xml:space="preserve">Exacerbation of pelvic infection </w:t>
      </w:r>
      <w:r>
        <w:rPr>
          <w:rFonts w:asciiTheme="minorHAnsi" w:hAnsiTheme="minorHAnsi"/>
          <w:szCs w:val="24"/>
        </w:rPr>
        <w:t>(risk of infections discussed at pre-fitting appointment)</w:t>
      </w:r>
    </w:p>
    <w:p w:rsidR="002C71E2" w:rsidRPr="002C71E2" w:rsidRDefault="002C71E2" w:rsidP="002C71E2">
      <w:pPr>
        <w:pStyle w:val="NormalWeb"/>
        <w:numPr>
          <w:ilvl w:val="0"/>
          <w:numId w:val="8"/>
        </w:numPr>
        <w:spacing w:before="2" w:after="2"/>
        <w:rPr>
          <w:rFonts w:asciiTheme="minorHAnsi" w:hAnsiTheme="minorHAnsi"/>
          <w:szCs w:val="22"/>
        </w:rPr>
      </w:pPr>
      <w:r w:rsidRPr="002C71E2">
        <w:rPr>
          <w:rFonts w:asciiTheme="minorHAnsi" w:hAnsiTheme="minorHAnsi"/>
          <w:szCs w:val="24"/>
        </w:rPr>
        <w:t xml:space="preserve">Increased risk of pelvic infection up to 20 days after insertion </w:t>
      </w:r>
    </w:p>
    <w:p w:rsidR="002C71E2" w:rsidRPr="002C71E2" w:rsidRDefault="002C71E2" w:rsidP="002C71E2">
      <w:pPr>
        <w:pStyle w:val="NormalWeb"/>
        <w:numPr>
          <w:ilvl w:val="0"/>
          <w:numId w:val="8"/>
        </w:numPr>
        <w:spacing w:before="2" w:after="2"/>
        <w:rPr>
          <w:rFonts w:asciiTheme="minorHAnsi" w:hAnsiTheme="minorHAnsi"/>
          <w:szCs w:val="22"/>
        </w:rPr>
      </w:pPr>
      <w:r w:rsidRPr="002C71E2">
        <w:rPr>
          <w:rFonts w:asciiTheme="minorHAnsi" w:hAnsiTheme="minorHAnsi"/>
          <w:szCs w:val="24"/>
        </w:rPr>
        <w:t xml:space="preserve">Menstrual abnormalities, including heavy or longer menstrual periods, spotting or light bleeding </w:t>
      </w:r>
    </w:p>
    <w:p w:rsidR="002C71E2" w:rsidRPr="002C71E2" w:rsidRDefault="002C71E2" w:rsidP="002C71E2">
      <w:pPr>
        <w:pStyle w:val="NormalWeb"/>
        <w:numPr>
          <w:ilvl w:val="0"/>
          <w:numId w:val="8"/>
        </w:numPr>
        <w:spacing w:before="2" w:after="2"/>
        <w:rPr>
          <w:rFonts w:asciiTheme="minorHAnsi" w:hAnsiTheme="minorHAnsi"/>
          <w:szCs w:val="22"/>
        </w:rPr>
      </w:pPr>
      <w:r w:rsidRPr="002C71E2">
        <w:rPr>
          <w:rFonts w:asciiTheme="minorHAnsi" w:hAnsiTheme="minorHAnsi"/>
          <w:szCs w:val="24"/>
        </w:rPr>
        <w:t xml:space="preserve">IUDs may cause cramping pains during menstruation, although this tends to lessen after time </w:t>
      </w:r>
    </w:p>
    <w:p w:rsidR="002C71E2" w:rsidRPr="002C71E2" w:rsidRDefault="002C71E2" w:rsidP="002C71E2">
      <w:pPr>
        <w:pStyle w:val="NormalWeb"/>
        <w:numPr>
          <w:ilvl w:val="0"/>
          <w:numId w:val="8"/>
        </w:numPr>
        <w:spacing w:before="2" w:after="2"/>
        <w:rPr>
          <w:rFonts w:asciiTheme="minorHAnsi" w:hAnsiTheme="minorHAnsi"/>
          <w:szCs w:val="24"/>
        </w:rPr>
      </w:pPr>
      <w:r w:rsidRPr="002C71E2">
        <w:rPr>
          <w:rFonts w:asciiTheme="minorHAnsi" w:hAnsiTheme="minorHAnsi"/>
          <w:szCs w:val="24"/>
        </w:rPr>
        <w:t xml:space="preserve">Displacement of IUD </w:t>
      </w:r>
    </w:p>
    <w:p w:rsidR="002C71E2" w:rsidRPr="002C71E2" w:rsidRDefault="002C71E2" w:rsidP="002C71E2">
      <w:pPr>
        <w:pStyle w:val="NormalWeb"/>
        <w:numPr>
          <w:ilvl w:val="0"/>
          <w:numId w:val="8"/>
        </w:numPr>
        <w:spacing w:before="2" w:after="2"/>
        <w:rPr>
          <w:rFonts w:asciiTheme="minorHAnsi" w:hAnsiTheme="minorHAnsi"/>
          <w:szCs w:val="24"/>
        </w:rPr>
      </w:pPr>
      <w:r w:rsidRPr="002C71E2">
        <w:rPr>
          <w:rFonts w:asciiTheme="minorHAnsi" w:hAnsiTheme="minorHAnsi"/>
          <w:szCs w:val="24"/>
        </w:rPr>
        <w:t xml:space="preserve">Uterine or cervical perforation (&lt;1:1000) </w:t>
      </w:r>
      <w:r>
        <w:rPr>
          <w:rFonts w:asciiTheme="minorHAnsi" w:hAnsiTheme="minorHAnsi"/>
          <w:szCs w:val="24"/>
        </w:rPr>
        <w:t xml:space="preserve"> (Risk increased if 36w postnatally and breastfeeding)</w:t>
      </w:r>
    </w:p>
    <w:p w:rsidR="002C71E2" w:rsidRPr="002C71E2" w:rsidRDefault="002C71E2" w:rsidP="002C71E2">
      <w:pPr>
        <w:pStyle w:val="NormalWeb"/>
        <w:numPr>
          <w:ilvl w:val="0"/>
          <w:numId w:val="8"/>
        </w:numPr>
        <w:spacing w:before="2" w:after="2"/>
        <w:rPr>
          <w:rFonts w:asciiTheme="minorHAnsi" w:hAnsiTheme="minorHAnsi"/>
          <w:szCs w:val="22"/>
        </w:rPr>
      </w:pPr>
      <w:r w:rsidRPr="002C71E2">
        <w:rPr>
          <w:rFonts w:asciiTheme="minorHAnsi" w:hAnsiTheme="minorHAnsi"/>
          <w:szCs w:val="24"/>
        </w:rPr>
        <w:t xml:space="preserve">Vasovagal attack on insertion </w:t>
      </w:r>
    </w:p>
    <w:p w:rsidR="002C71E2" w:rsidRPr="002C71E2" w:rsidRDefault="002C71E2" w:rsidP="002C71E2">
      <w:pPr>
        <w:pStyle w:val="NormalWeb"/>
        <w:numPr>
          <w:ilvl w:val="0"/>
          <w:numId w:val="8"/>
        </w:numPr>
        <w:spacing w:before="2" w:after="2"/>
        <w:rPr>
          <w:rFonts w:asciiTheme="minorHAnsi" w:hAnsiTheme="minorHAnsi"/>
          <w:szCs w:val="24"/>
        </w:rPr>
      </w:pPr>
      <w:r w:rsidRPr="002C71E2">
        <w:rPr>
          <w:rFonts w:asciiTheme="minorHAnsi" w:hAnsiTheme="minorHAnsi"/>
          <w:szCs w:val="24"/>
        </w:rPr>
        <w:t xml:space="preserve">Allergy </w:t>
      </w:r>
    </w:p>
    <w:p w:rsidR="002C71E2" w:rsidRDefault="002C71E2" w:rsidP="002C71E2">
      <w:pPr>
        <w:pStyle w:val="NormalWeb"/>
        <w:spacing w:before="2" w:after="2"/>
        <w:rPr>
          <w:rFonts w:asciiTheme="minorHAnsi" w:hAnsiTheme="minorHAnsi"/>
        </w:rPr>
      </w:pPr>
    </w:p>
    <w:p w:rsidR="002C71E2" w:rsidRPr="002C71E2" w:rsidRDefault="002C71E2" w:rsidP="002C71E2">
      <w:pPr>
        <w:pStyle w:val="NormalWeb"/>
        <w:spacing w:before="2" w:after="2"/>
        <w:rPr>
          <w:rFonts w:asciiTheme="minorHAnsi" w:hAnsiTheme="minorHAnsi"/>
        </w:rPr>
      </w:pPr>
      <w:r w:rsidRPr="002C71E2">
        <w:rPr>
          <w:rFonts w:asciiTheme="minorHAnsi" w:hAnsiTheme="minorHAnsi"/>
          <w:b/>
          <w:bCs/>
          <w:szCs w:val="24"/>
        </w:rPr>
        <w:t xml:space="preserve">Intrauterine System </w:t>
      </w:r>
      <w:r w:rsidRPr="002C71E2">
        <w:rPr>
          <w:rFonts w:asciiTheme="minorHAnsi" w:hAnsiTheme="minorHAnsi"/>
          <w:szCs w:val="24"/>
        </w:rPr>
        <w:t xml:space="preserve">as with IUD insertion in addition: </w:t>
      </w:r>
    </w:p>
    <w:p w:rsidR="002C71E2" w:rsidRPr="002C71E2" w:rsidRDefault="002C71E2" w:rsidP="002C71E2">
      <w:pPr>
        <w:pStyle w:val="NormalWeb"/>
        <w:numPr>
          <w:ilvl w:val="0"/>
          <w:numId w:val="10"/>
        </w:numPr>
        <w:spacing w:before="2" w:after="2"/>
        <w:rPr>
          <w:rFonts w:asciiTheme="minorHAnsi" w:hAnsiTheme="minorHAnsi"/>
          <w:szCs w:val="22"/>
        </w:rPr>
      </w:pPr>
      <w:r w:rsidRPr="002C71E2">
        <w:rPr>
          <w:rFonts w:asciiTheme="minorHAnsi" w:hAnsiTheme="minorHAnsi"/>
          <w:szCs w:val="24"/>
        </w:rPr>
        <w:t>Irregular bleeding and spotting is common in the first 6 months, by 1 year amenorrhea or light bleeding is usual</w:t>
      </w:r>
      <w:r>
        <w:rPr>
          <w:rFonts w:asciiTheme="minorHAnsi" w:hAnsiTheme="minorHAnsi"/>
          <w:szCs w:val="24"/>
        </w:rPr>
        <w:t xml:space="preserve"> (Mirena)</w:t>
      </w:r>
      <w:r w:rsidRPr="002C71E2">
        <w:rPr>
          <w:rFonts w:asciiTheme="minorHAnsi" w:hAnsiTheme="minorHAnsi"/>
          <w:szCs w:val="24"/>
        </w:rPr>
        <w:t xml:space="preserve">. </w:t>
      </w:r>
    </w:p>
    <w:p w:rsidR="002C71E2" w:rsidRPr="002C71E2" w:rsidRDefault="002C71E2" w:rsidP="002C71E2">
      <w:pPr>
        <w:pStyle w:val="NormalWeb"/>
        <w:numPr>
          <w:ilvl w:val="0"/>
          <w:numId w:val="10"/>
        </w:numPr>
        <w:spacing w:before="2" w:after="2"/>
        <w:rPr>
          <w:rFonts w:asciiTheme="minorHAnsi" w:hAnsiTheme="minorHAnsi"/>
          <w:szCs w:val="22"/>
        </w:rPr>
      </w:pPr>
      <w:r w:rsidRPr="002C71E2">
        <w:rPr>
          <w:rFonts w:asciiTheme="minorHAnsi" w:hAnsiTheme="minorHAnsi"/>
          <w:szCs w:val="24"/>
        </w:rPr>
        <w:t xml:space="preserve">Functional ovarian cysts rarely a clinical problem </w:t>
      </w:r>
    </w:p>
    <w:p w:rsidR="002C71E2" w:rsidRPr="002C71E2" w:rsidRDefault="002C71E2" w:rsidP="002C71E2">
      <w:pPr>
        <w:pStyle w:val="NormalWeb"/>
        <w:numPr>
          <w:ilvl w:val="0"/>
          <w:numId w:val="10"/>
        </w:numPr>
        <w:spacing w:before="2" w:after="2"/>
        <w:rPr>
          <w:rFonts w:asciiTheme="minorHAnsi" w:hAnsiTheme="minorHAnsi"/>
          <w:szCs w:val="24"/>
        </w:rPr>
      </w:pPr>
      <w:r w:rsidRPr="002C71E2">
        <w:rPr>
          <w:rFonts w:asciiTheme="minorHAnsi" w:hAnsiTheme="minorHAnsi"/>
          <w:szCs w:val="24"/>
        </w:rPr>
        <w:t xml:space="preserve">Headaches </w:t>
      </w:r>
    </w:p>
    <w:p w:rsidR="002C71E2" w:rsidRPr="002C71E2" w:rsidRDefault="002C71E2" w:rsidP="002C71E2">
      <w:pPr>
        <w:pStyle w:val="NormalWeb"/>
        <w:numPr>
          <w:ilvl w:val="0"/>
          <w:numId w:val="10"/>
        </w:numPr>
        <w:spacing w:before="2" w:after="2"/>
        <w:rPr>
          <w:rFonts w:asciiTheme="minorHAnsi" w:hAnsiTheme="minorHAnsi"/>
          <w:szCs w:val="24"/>
        </w:rPr>
      </w:pPr>
      <w:r w:rsidRPr="002C71E2">
        <w:rPr>
          <w:rFonts w:asciiTheme="minorHAnsi" w:hAnsiTheme="minorHAnsi"/>
          <w:szCs w:val="24"/>
        </w:rPr>
        <w:t xml:space="preserve">Breast tenderness </w:t>
      </w:r>
    </w:p>
    <w:p w:rsidR="002C71E2" w:rsidRPr="002C71E2" w:rsidRDefault="002C71E2" w:rsidP="002C71E2">
      <w:pPr>
        <w:pStyle w:val="NormalWeb"/>
        <w:numPr>
          <w:ilvl w:val="0"/>
          <w:numId w:val="10"/>
        </w:numPr>
        <w:spacing w:before="2" w:after="2"/>
        <w:rPr>
          <w:rFonts w:asciiTheme="minorHAnsi" w:hAnsiTheme="minorHAnsi"/>
          <w:szCs w:val="22"/>
        </w:rPr>
      </w:pPr>
      <w:r w:rsidRPr="002C71E2">
        <w:rPr>
          <w:rFonts w:asciiTheme="minorHAnsi" w:hAnsiTheme="minorHAnsi"/>
          <w:szCs w:val="22"/>
        </w:rPr>
        <w:t xml:space="preserve">Acne </w:t>
      </w:r>
    </w:p>
    <w:p w:rsidR="002C71E2" w:rsidRDefault="002C71E2"/>
    <w:p w:rsidR="002C71E2" w:rsidRDefault="002C71E2">
      <w:r>
        <w:t xml:space="preserve">Further </w:t>
      </w:r>
      <w:r w:rsidR="003B5DE6">
        <w:t xml:space="preserve">information can be found </w:t>
      </w:r>
      <w:r>
        <w:t xml:space="preserve">at: </w:t>
      </w:r>
    </w:p>
    <w:p w:rsidR="002C71E2" w:rsidRDefault="002C71E2">
      <w:r>
        <w:t>IUD (Copper Coil):</w:t>
      </w:r>
    </w:p>
    <w:p w:rsidR="002C71E2" w:rsidRDefault="002C71E2">
      <w:r>
        <w:t xml:space="preserve"> </w:t>
      </w:r>
      <w:hyperlink r:id="rId8" w:history="1">
        <w:r w:rsidRPr="002258E7">
          <w:rPr>
            <w:rStyle w:val="Hyperlink"/>
          </w:rPr>
          <w:t>https://sexwise.fpa.org.uk/sites/default/files/resource/2017-10/intrauterine-device-iud-your-guide.pdf</w:t>
        </w:r>
      </w:hyperlink>
    </w:p>
    <w:p w:rsidR="002C71E2" w:rsidRDefault="002C71E2"/>
    <w:p w:rsidR="002C71E2" w:rsidRDefault="002C71E2">
      <w:r>
        <w:t xml:space="preserve">IUS (Mirena/Jaydess/Kyleena): </w:t>
      </w:r>
      <w:hyperlink r:id="rId9" w:history="1">
        <w:r w:rsidRPr="002258E7">
          <w:rPr>
            <w:rStyle w:val="Hyperlink"/>
          </w:rPr>
          <w:t>https://sexwise.fpa.org.uk/sites/default/files/resource/2017-08/ius-your-guide.pdf</w:t>
        </w:r>
      </w:hyperlink>
    </w:p>
    <w:p w:rsidR="002C71E2" w:rsidRDefault="002C71E2"/>
    <w:p w:rsidR="002C71E2" w:rsidRDefault="002C71E2">
      <w:r>
        <w:t>Information for above adapted</w:t>
      </w:r>
      <w:r w:rsidR="002F5676">
        <w:t xml:space="preserve"> and compiled</w:t>
      </w:r>
      <w:r>
        <w:t xml:space="preserve"> from FSRH guidance, FPA information and iCaSH information leaflets. </w:t>
      </w:r>
    </w:p>
    <w:p w:rsidR="003B5DE6" w:rsidRDefault="003B5DE6"/>
    <w:p w:rsidR="002C71E2" w:rsidRDefault="002C71E2">
      <w:r>
        <w:t>Created: March 2019</w:t>
      </w:r>
    </w:p>
    <w:p w:rsidR="00E86247" w:rsidRPr="002C71E2" w:rsidRDefault="002C71E2">
      <w:r>
        <w:t>Review date: March 2021</w:t>
      </w:r>
    </w:p>
    <w:sectPr w:rsidR="00E86247" w:rsidRPr="002C71E2" w:rsidSect="00E86247">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63" w:rsidRDefault="004E1D63">
      <w:pPr>
        <w:spacing w:after="0"/>
      </w:pPr>
      <w:r>
        <w:separator/>
      </w:r>
    </w:p>
  </w:endnote>
  <w:endnote w:type="continuationSeparator" w:id="0">
    <w:p w:rsidR="004E1D63" w:rsidRDefault="004E1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ef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E6" w:rsidRDefault="003B5DE6" w:rsidP="00225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5DE6" w:rsidRDefault="003B5DE6" w:rsidP="003B5D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E6" w:rsidRDefault="003B5DE6" w:rsidP="00225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D27">
      <w:rPr>
        <w:rStyle w:val="PageNumber"/>
        <w:noProof/>
      </w:rPr>
      <w:t>1</w:t>
    </w:r>
    <w:r>
      <w:rPr>
        <w:rStyle w:val="PageNumber"/>
      </w:rPr>
      <w:fldChar w:fldCharType="end"/>
    </w:r>
  </w:p>
  <w:p w:rsidR="003B5DE6" w:rsidRDefault="003B5DE6" w:rsidP="003B5D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63" w:rsidRDefault="004E1D63">
      <w:pPr>
        <w:spacing w:after="0"/>
      </w:pPr>
      <w:r>
        <w:separator/>
      </w:r>
    </w:p>
  </w:footnote>
  <w:footnote w:type="continuationSeparator" w:id="0">
    <w:p w:rsidR="004E1D63" w:rsidRDefault="004E1D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AA0"/>
    <w:multiLevelType w:val="hybridMultilevel"/>
    <w:tmpl w:val="0B76F3EA"/>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24546"/>
    <w:multiLevelType w:val="multilevel"/>
    <w:tmpl w:val="9D8C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6036B7"/>
    <w:multiLevelType w:val="hybridMultilevel"/>
    <w:tmpl w:val="5F745D5C"/>
    <w:lvl w:ilvl="0" w:tplc="04090003">
      <w:start w:val="1"/>
      <w:numFmt w:val="bullet"/>
      <w:lvlText w:val="•"/>
      <w:lvlJc w:val="left"/>
      <w:pPr>
        <w:ind w:left="720" w:hanging="360"/>
      </w:pPr>
      <w:rPr>
        <w:rFonts w:ascii="Kefa" w:hAnsi="Kef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4361F"/>
    <w:multiLevelType w:val="multilevel"/>
    <w:tmpl w:val="204C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61330E"/>
    <w:multiLevelType w:val="multilevel"/>
    <w:tmpl w:val="C74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332BFA"/>
    <w:multiLevelType w:val="hybridMultilevel"/>
    <w:tmpl w:val="5F745D5C"/>
    <w:lvl w:ilvl="0" w:tplc="04090003">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16D90"/>
    <w:multiLevelType w:val="multilevel"/>
    <w:tmpl w:val="095675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6F3E12"/>
    <w:multiLevelType w:val="hybridMultilevel"/>
    <w:tmpl w:val="0B76F3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1A3760"/>
    <w:multiLevelType w:val="hybridMultilevel"/>
    <w:tmpl w:val="5F745D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B33525"/>
    <w:multiLevelType w:val="hybridMultilevel"/>
    <w:tmpl w:val="5F745D5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8"/>
  </w:num>
  <w:num w:numId="6">
    <w:abstractNumId w:val="9"/>
  </w:num>
  <w:num w:numId="7">
    <w:abstractNumId w:val="2"/>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47"/>
    <w:rsid w:val="000C5D27"/>
    <w:rsid w:val="002C71E2"/>
    <w:rsid w:val="002F5676"/>
    <w:rsid w:val="003B5DE6"/>
    <w:rsid w:val="004E1D63"/>
    <w:rsid w:val="00716AE1"/>
    <w:rsid w:val="00C23562"/>
    <w:rsid w:val="00E8624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6247"/>
    <w:pPr>
      <w:spacing w:beforeLines="1" w:afterLines="1"/>
    </w:pPr>
    <w:rPr>
      <w:rFonts w:ascii="Times" w:hAnsi="Times" w:cs="Times New Roman"/>
      <w:sz w:val="20"/>
      <w:szCs w:val="20"/>
      <w:lang w:val="en-GB"/>
    </w:rPr>
  </w:style>
  <w:style w:type="character" w:styleId="Hyperlink">
    <w:name w:val="Hyperlink"/>
    <w:basedOn w:val="DefaultParagraphFont"/>
    <w:uiPriority w:val="99"/>
    <w:semiHidden/>
    <w:unhideWhenUsed/>
    <w:rsid w:val="002C71E2"/>
    <w:rPr>
      <w:color w:val="0000FF" w:themeColor="hyperlink"/>
      <w:u w:val="single"/>
    </w:rPr>
  </w:style>
  <w:style w:type="paragraph" w:styleId="Footer">
    <w:name w:val="footer"/>
    <w:basedOn w:val="Normal"/>
    <w:link w:val="FooterChar"/>
    <w:uiPriority w:val="99"/>
    <w:semiHidden/>
    <w:unhideWhenUsed/>
    <w:rsid w:val="003B5DE6"/>
    <w:pPr>
      <w:tabs>
        <w:tab w:val="center" w:pos="4320"/>
        <w:tab w:val="right" w:pos="8640"/>
      </w:tabs>
      <w:spacing w:after="0"/>
    </w:pPr>
  </w:style>
  <w:style w:type="character" w:customStyle="1" w:styleId="FooterChar">
    <w:name w:val="Footer Char"/>
    <w:basedOn w:val="DefaultParagraphFont"/>
    <w:link w:val="Footer"/>
    <w:uiPriority w:val="99"/>
    <w:semiHidden/>
    <w:rsid w:val="003B5DE6"/>
    <w:rPr>
      <w:sz w:val="24"/>
      <w:szCs w:val="24"/>
    </w:rPr>
  </w:style>
  <w:style w:type="character" w:styleId="PageNumber">
    <w:name w:val="page number"/>
    <w:basedOn w:val="DefaultParagraphFont"/>
    <w:uiPriority w:val="99"/>
    <w:semiHidden/>
    <w:unhideWhenUsed/>
    <w:rsid w:val="003B5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6247"/>
    <w:pPr>
      <w:spacing w:beforeLines="1" w:afterLines="1"/>
    </w:pPr>
    <w:rPr>
      <w:rFonts w:ascii="Times" w:hAnsi="Times" w:cs="Times New Roman"/>
      <w:sz w:val="20"/>
      <w:szCs w:val="20"/>
      <w:lang w:val="en-GB"/>
    </w:rPr>
  </w:style>
  <w:style w:type="character" w:styleId="Hyperlink">
    <w:name w:val="Hyperlink"/>
    <w:basedOn w:val="DefaultParagraphFont"/>
    <w:uiPriority w:val="99"/>
    <w:semiHidden/>
    <w:unhideWhenUsed/>
    <w:rsid w:val="002C71E2"/>
    <w:rPr>
      <w:color w:val="0000FF" w:themeColor="hyperlink"/>
      <w:u w:val="single"/>
    </w:rPr>
  </w:style>
  <w:style w:type="paragraph" w:styleId="Footer">
    <w:name w:val="footer"/>
    <w:basedOn w:val="Normal"/>
    <w:link w:val="FooterChar"/>
    <w:uiPriority w:val="99"/>
    <w:semiHidden/>
    <w:unhideWhenUsed/>
    <w:rsid w:val="003B5DE6"/>
    <w:pPr>
      <w:tabs>
        <w:tab w:val="center" w:pos="4320"/>
        <w:tab w:val="right" w:pos="8640"/>
      </w:tabs>
      <w:spacing w:after="0"/>
    </w:pPr>
  </w:style>
  <w:style w:type="character" w:customStyle="1" w:styleId="FooterChar">
    <w:name w:val="Footer Char"/>
    <w:basedOn w:val="DefaultParagraphFont"/>
    <w:link w:val="Footer"/>
    <w:uiPriority w:val="99"/>
    <w:semiHidden/>
    <w:rsid w:val="003B5DE6"/>
    <w:rPr>
      <w:sz w:val="24"/>
      <w:szCs w:val="24"/>
    </w:rPr>
  </w:style>
  <w:style w:type="character" w:styleId="PageNumber">
    <w:name w:val="page number"/>
    <w:basedOn w:val="DefaultParagraphFont"/>
    <w:uiPriority w:val="99"/>
    <w:semiHidden/>
    <w:unhideWhenUsed/>
    <w:rsid w:val="003B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3744">
      <w:bodyDiv w:val="1"/>
      <w:marLeft w:val="0"/>
      <w:marRight w:val="0"/>
      <w:marTop w:val="0"/>
      <w:marBottom w:val="0"/>
      <w:divBdr>
        <w:top w:val="none" w:sz="0" w:space="0" w:color="auto"/>
        <w:left w:val="none" w:sz="0" w:space="0" w:color="auto"/>
        <w:bottom w:val="none" w:sz="0" w:space="0" w:color="auto"/>
        <w:right w:val="none" w:sz="0" w:space="0" w:color="auto"/>
      </w:divBdr>
      <w:divsChild>
        <w:div w:id="274144296">
          <w:marLeft w:val="0"/>
          <w:marRight w:val="0"/>
          <w:marTop w:val="0"/>
          <w:marBottom w:val="0"/>
          <w:divBdr>
            <w:top w:val="none" w:sz="0" w:space="0" w:color="auto"/>
            <w:left w:val="none" w:sz="0" w:space="0" w:color="auto"/>
            <w:bottom w:val="none" w:sz="0" w:space="0" w:color="auto"/>
            <w:right w:val="none" w:sz="0" w:space="0" w:color="auto"/>
          </w:divBdr>
          <w:divsChild>
            <w:div w:id="1685672381">
              <w:marLeft w:val="0"/>
              <w:marRight w:val="0"/>
              <w:marTop w:val="0"/>
              <w:marBottom w:val="0"/>
              <w:divBdr>
                <w:top w:val="none" w:sz="0" w:space="0" w:color="auto"/>
                <w:left w:val="none" w:sz="0" w:space="0" w:color="auto"/>
                <w:bottom w:val="none" w:sz="0" w:space="0" w:color="auto"/>
                <w:right w:val="none" w:sz="0" w:space="0" w:color="auto"/>
              </w:divBdr>
              <w:divsChild>
                <w:div w:id="1760368204">
                  <w:marLeft w:val="0"/>
                  <w:marRight w:val="0"/>
                  <w:marTop w:val="0"/>
                  <w:marBottom w:val="0"/>
                  <w:divBdr>
                    <w:top w:val="none" w:sz="0" w:space="0" w:color="auto"/>
                    <w:left w:val="none" w:sz="0" w:space="0" w:color="auto"/>
                    <w:bottom w:val="none" w:sz="0" w:space="0" w:color="auto"/>
                    <w:right w:val="none" w:sz="0" w:space="0" w:color="auto"/>
                  </w:divBdr>
                </w:div>
              </w:divsChild>
            </w:div>
            <w:div w:id="173304803">
              <w:marLeft w:val="0"/>
              <w:marRight w:val="0"/>
              <w:marTop w:val="0"/>
              <w:marBottom w:val="0"/>
              <w:divBdr>
                <w:top w:val="none" w:sz="0" w:space="0" w:color="auto"/>
                <w:left w:val="none" w:sz="0" w:space="0" w:color="auto"/>
                <w:bottom w:val="none" w:sz="0" w:space="0" w:color="auto"/>
                <w:right w:val="none" w:sz="0" w:space="0" w:color="auto"/>
              </w:divBdr>
              <w:divsChild>
                <w:div w:id="1804107138">
                  <w:marLeft w:val="0"/>
                  <w:marRight w:val="0"/>
                  <w:marTop w:val="0"/>
                  <w:marBottom w:val="0"/>
                  <w:divBdr>
                    <w:top w:val="none" w:sz="0" w:space="0" w:color="auto"/>
                    <w:left w:val="none" w:sz="0" w:space="0" w:color="auto"/>
                    <w:bottom w:val="none" w:sz="0" w:space="0" w:color="auto"/>
                    <w:right w:val="none" w:sz="0" w:space="0" w:color="auto"/>
                  </w:divBdr>
                </w:div>
                <w:div w:id="32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08490">
          <w:marLeft w:val="0"/>
          <w:marRight w:val="0"/>
          <w:marTop w:val="0"/>
          <w:marBottom w:val="0"/>
          <w:divBdr>
            <w:top w:val="none" w:sz="0" w:space="0" w:color="auto"/>
            <w:left w:val="none" w:sz="0" w:space="0" w:color="auto"/>
            <w:bottom w:val="none" w:sz="0" w:space="0" w:color="auto"/>
            <w:right w:val="none" w:sz="0" w:space="0" w:color="auto"/>
          </w:divBdr>
          <w:divsChild>
            <w:div w:id="28772407">
              <w:marLeft w:val="0"/>
              <w:marRight w:val="0"/>
              <w:marTop w:val="0"/>
              <w:marBottom w:val="0"/>
              <w:divBdr>
                <w:top w:val="none" w:sz="0" w:space="0" w:color="auto"/>
                <w:left w:val="none" w:sz="0" w:space="0" w:color="auto"/>
                <w:bottom w:val="none" w:sz="0" w:space="0" w:color="auto"/>
                <w:right w:val="none" w:sz="0" w:space="0" w:color="auto"/>
              </w:divBdr>
              <w:divsChild>
                <w:div w:id="1930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48654">
      <w:bodyDiv w:val="1"/>
      <w:marLeft w:val="0"/>
      <w:marRight w:val="0"/>
      <w:marTop w:val="0"/>
      <w:marBottom w:val="0"/>
      <w:divBdr>
        <w:top w:val="none" w:sz="0" w:space="0" w:color="auto"/>
        <w:left w:val="none" w:sz="0" w:space="0" w:color="auto"/>
        <w:bottom w:val="none" w:sz="0" w:space="0" w:color="auto"/>
        <w:right w:val="none" w:sz="0" w:space="0" w:color="auto"/>
      </w:divBdr>
      <w:divsChild>
        <w:div w:id="1352145033">
          <w:marLeft w:val="0"/>
          <w:marRight w:val="0"/>
          <w:marTop w:val="0"/>
          <w:marBottom w:val="0"/>
          <w:divBdr>
            <w:top w:val="none" w:sz="0" w:space="0" w:color="auto"/>
            <w:left w:val="none" w:sz="0" w:space="0" w:color="auto"/>
            <w:bottom w:val="none" w:sz="0" w:space="0" w:color="auto"/>
            <w:right w:val="none" w:sz="0" w:space="0" w:color="auto"/>
          </w:divBdr>
          <w:divsChild>
            <w:div w:id="1408499926">
              <w:marLeft w:val="0"/>
              <w:marRight w:val="0"/>
              <w:marTop w:val="0"/>
              <w:marBottom w:val="0"/>
              <w:divBdr>
                <w:top w:val="none" w:sz="0" w:space="0" w:color="auto"/>
                <w:left w:val="none" w:sz="0" w:space="0" w:color="auto"/>
                <w:bottom w:val="none" w:sz="0" w:space="0" w:color="auto"/>
                <w:right w:val="none" w:sz="0" w:space="0" w:color="auto"/>
              </w:divBdr>
              <w:divsChild>
                <w:div w:id="1270818617">
                  <w:marLeft w:val="0"/>
                  <w:marRight w:val="0"/>
                  <w:marTop w:val="0"/>
                  <w:marBottom w:val="0"/>
                  <w:divBdr>
                    <w:top w:val="none" w:sz="0" w:space="0" w:color="auto"/>
                    <w:left w:val="none" w:sz="0" w:space="0" w:color="auto"/>
                    <w:bottom w:val="none" w:sz="0" w:space="0" w:color="auto"/>
                    <w:right w:val="none" w:sz="0" w:space="0" w:color="auto"/>
                  </w:divBdr>
                </w:div>
              </w:divsChild>
            </w:div>
            <w:div w:id="653293755">
              <w:marLeft w:val="0"/>
              <w:marRight w:val="0"/>
              <w:marTop w:val="0"/>
              <w:marBottom w:val="0"/>
              <w:divBdr>
                <w:top w:val="none" w:sz="0" w:space="0" w:color="auto"/>
                <w:left w:val="none" w:sz="0" w:space="0" w:color="auto"/>
                <w:bottom w:val="none" w:sz="0" w:space="0" w:color="auto"/>
                <w:right w:val="none" w:sz="0" w:space="0" w:color="auto"/>
              </w:divBdr>
              <w:divsChild>
                <w:div w:id="7017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7514">
          <w:marLeft w:val="0"/>
          <w:marRight w:val="0"/>
          <w:marTop w:val="0"/>
          <w:marBottom w:val="0"/>
          <w:divBdr>
            <w:top w:val="none" w:sz="0" w:space="0" w:color="auto"/>
            <w:left w:val="none" w:sz="0" w:space="0" w:color="auto"/>
            <w:bottom w:val="none" w:sz="0" w:space="0" w:color="auto"/>
            <w:right w:val="none" w:sz="0" w:space="0" w:color="auto"/>
          </w:divBdr>
          <w:divsChild>
            <w:div w:id="1065836312">
              <w:marLeft w:val="0"/>
              <w:marRight w:val="0"/>
              <w:marTop w:val="0"/>
              <w:marBottom w:val="0"/>
              <w:divBdr>
                <w:top w:val="none" w:sz="0" w:space="0" w:color="auto"/>
                <w:left w:val="none" w:sz="0" w:space="0" w:color="auto"/>
                <w:bottom w:val="none" w:sz="0" w:space="0" w:color="auto"/>
                <w:right w:val="none" w:sz="0" w:space="0" w:color="auto"/>
              </w:divBdr>
            </w:div>
          </w:divsChild>
        </w:div>
        <w:div w:id="1891257986">
          <w:marLeft w:val="0"/>
          <w:marRight w:val="0"/>
          <w:marTop w:val="0"/>
          <w:marBottom w:val="0"/>
          <w:divBdr>
            <w:top w:val="none" w:sz="0" w:space="0" w:color="auto"/>
            <w:left w:val="none" w:sz="0" w:space="0" w:color="auto"/>
            <w:bottom w:val="none" w:sz="0" w:space="0" w:color="auto"/>
            <w:right w:val="none" w:sz="0" w:space="0" w:color="auto"/>
          </w:divBdr>
          <w:divsChild>
            <w:div w:id="1554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56402">
      <w:bodyDiv w:val="1"/>
      <w:marLeft w:val="0"/>
      <w:marRight w:val="0"/>
      <w:marTop w:val="0"/>
      <w:marBottom w:val="0"/>
      <w:divBdr>
        <w:top w:val="none" w:sz="0" w:space="0" w:color="auto"/>
        <w:left w:val="none" w:sz="0" w:space="0" w:color="auto"/>
        <w:bottom w:val="none" w:sz="0" w:space="0" w:color="auto"/>
        <w:right w:val="none" w:sz="0" w:space="0" w:color="auto"/>
      </w:divBdr>
      <w:divsChild>
        <w:div w:id="1384989108">
          <w:marLeft w:val="0"/>
          <w:marRight w:val="0"/>
          <w:marTop w:val="0"/>
          <w:marBottom w:val="0"/>
          <w:divBdr>
            <w:top w:val="none" w:sz="0" w:space="0" w:color="auto"/>
            <w:left w:val="none" w:sz="0" w:space="0" w:color="auto"/>
            <w:bottom w:val="none" w:sz="0" w:space="0" w:color="auto"/>
            <w:right w:val="none" w:sz="0" w:space="0" w:color="auto"/>
          </w:divBdr>
          <w:divsChild>
            <w:div w:id="2083797105">
              <w:marLeft w:val="0"/>
              <w:marRight w:val="0"/>
              <w:marTop w:val="0"/>
              <w:marBottom w:val="0"/>
              <w:divBdr>
                <w:top w:val="none" w:sz="0" w:space="0" w:color="auto"/>
                <w:left w:val="none" w:sz="0" w:space="0" w:color="auto"/>
                <w:bottom w:val="none" w:sz="0" w:space="0" w:color="auto"/>
                <w:right w:val="none" w:sz="0" w:space="0" w:color="auto"/>
              </w:divBdr>
              <w:divsChild>
                <w:div w:id="1644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4394">
          <w:marLeft w:val="0"/>
          <w:marRight w:val="0"/>
          <w:marTop w:val="0"/>
          <w:marBottom w:val="0"/>
          <w:divBdr>
            <w:top w:val="none" w:sz="0" w:space="0" w:color="auto"/>
            <w:left w:val="none" w:sz="0" w:space="0" w:color="auto"/>
            <w:bottom w:val="none" w:sz="0" w:space="0" w:color="auto"/>
            <w:right w:val="none" w:sz="0" w:space="0" w:color="auto"/>
          </w:divBdr>
          <w:divsChild>
            <w:div w:id="1994142738">
              <w:marLeft w:val="0"/>
              <w:marRight w:val="0"/>
              <w:marTop w:val="0"/>
              <w:marBottom w:val="0"/>
              <w:divBdr>
                <w:top w:val="none" w:sz="0" w:space="0" w:color="auto"/>
                <w:left w:val="none" w:sz="0" w:space="0" w:color="auto"/>
                <w:bottom w:val="none" w:sz="0" w:space="0" w:color="auto"/>
                <w:right w:val="none" w:sz="0" w:space="0" w:color="auto"/>
              </w:divBdr>
              <w:divsChild>
                <w:div w:id="5890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xwise.fpa.org.uk/sites/default/files/resource/2017-10/intrauterine-device-iud-your-guid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xwise.fpa.org.uk/sites/default/files/resource/2017-08/ius-you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Manning</dc:creator>
  <cp:lastModifiedBy>PrimaryCare</cp:lastModifiedBy>
  <cp:revision>2</cp:revision>
  <dcterms:created xsi:type="dcterms:W3CDTF">2019-04-06T10:59:00Z</dcterms:created>
  <dcterms:modified xsi:type="dcterms:W3CDTF">2019-04-06T10:59:00Z</dcterms:modified>
</cp:coreProperties>
</file>